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50BD3B98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EB79D5" w14:textId="2FB9896F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ПЕДАГОГИЧЕСКИЙ СОСТАВ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Данные на 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апрель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2026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0929424" w14:textId="546F879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  <w:p w14:paraId="5D13C8A3" w14:textId="77777777" w:rsidR="00EE463E" w:rsidRDefault="00EE463E" w:rsidP="0078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7F1C98C3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0FA90332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3FFC352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1E87AA7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927EB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5970EF8A" w14:textId="77777777" w:rsidR="00717B96" w:rsidRDefault="00717B96" w:rsidP="00717B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2026г.</w:t>
            </w:r>
          </w:p>
          <w:p w14:paraId="5CA25C78" w14:textId="77777777" w:rsidR="00717B96" w:rsidRDefault="00717B96" w:rsidP="00717B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«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Актуальные технологии преподавания русского языка и литературы с учетом профес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иональной направленности программ СПО, реализуемых на базе ООО (в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24ч.;</w:t>
            </w:r>
          </w:p>
          <w:p w14:paraId="5BC2518A" w14:textId="77777777" w:rsidR="00717B96" w:rsidRDefault="00717B96" w:rsidP="00717B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DE0E40" w14:textId="6FF9B3BB" w:rsidR="00717B96" w:rsidRDefault="00717B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4D8DB38A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5C4B73C1" w:rsidR="00EE463E" w:rsidRDefault="00717B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C4AEF4" w14:textId="77777777" w:rsidR="00785BA9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Информатика, </w:t>
            </w:r>
          </w:p>
          <w:p w14:paraId="725703FF" w14:textId="267AB6D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 в профессиональной деятельности</w:t>
            </w:r>
          </w:p>
          <w:p w14:paraId="189032D0" w14:textId="58BCDFD6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26C886E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0293511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1FDE12" w14:textId="7CABD07E" w:rsidR="00785BA9" w:rsidRDefault="00785BA9" w:rsidP="0078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банковского дела,</w:t>
            </w:r>
          </w:p>
          <w:p w14:paraId="625AF7F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Организация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бух.учета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банках,</w:t>
            </w:r>
          </w:p>
          <w:p w14:paraId="0333C38B" w14:textId="553C9293" w:rsidR="00785BA9" w:rsidRDefault="00785BA9" w:rsidP="0078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Кассовые операции банка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Налоги и налогообложение, Страховое дело,</w:t>
            </w:r>
          </w:p>
          <w:p w14:paraId="7B0BC18E" w14:textId="5225BCFB" w:rsidR="00785BA9" w:rsidRPr="00785BA9" w:rsidRDefault="00785BA9" w:rsidP="0078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кредитной работы</w:t>
            </w:r>
          </w:p>
          <w:p w14:paraId="004E06B3" w14:textId="3AA38222" w:rsidR="00EE463E" w:rsidRDefault="00785BA9" w:rsidP="005744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Учет кредитных операций банка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финалист в Республиканского конкурса педагогического мастерства работников системы среднего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45D10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114B62EA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141E6B86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705DD0D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12,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4EC3152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41401E11" w:rsidR="00EE463E" w:rsidRDefault="00717B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4082DEC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2F3F79F5" w:rsidR="00EE463E" w:rsidRDefault="00717B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3E60BF2C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0041AC3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17B9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17B9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100EFE90" w:rsidR="00EE463E" w:rsidRDefault="007D07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17B9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77D65D7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3073526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6EB5DB0C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r w:rsidR="007D0723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3021933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797EFBF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A0F9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3BFEA7C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02AA384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ООО «Столичный учебный центр» профессиональная переподготовка по программе «Педагог среднего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305132DF" w14:textId="671B3382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 организации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7273DC7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31,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2E0259E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8DB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 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137AEF4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598E45C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2038FBA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1BD21D99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3355E1D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«Региональный подход к качественной подготовке обучающихся по профессиональному циклу основных образовательных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5DE8F4D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0B06155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00C4C4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1C5F110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7DA7AD5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17AD77BB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291E4733" w:rsidR="00EE463E" w:rsidRDefault="00717B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информационно-методического семинара «О роли Чарльза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Гаскойна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CB51BEA" w14:textId="77777777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AFCB5F3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50AE161D" w14:textId="2BDD123B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стажировка по программе "Технология пои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ГКУ "Центр занятости населения РК"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1EEF5C8E" w:rsidR="00EE463E" w:rsidRDefault="00717B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0532F46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7BD3450" w14:textId="150A1DA4" w:rsidR="00F85A65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6C06D811" w14:textId="401FD4D9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</w:t>
            </w:r>
          </w:p>
          <w:p w14:paraId="44BCF66E" w14:textId="77777777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6B8E92A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2972CC0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521CA45" w14:textId="77777777" w:rsidR="00F85A65" w:rsidRDefault="00F85A65" w:rsidP="00F8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6C599527" w14:textId="77777777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1D0DC196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2AD3458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4EB3399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6E6708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738AD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Филатова Наталья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A2AB1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Белгородский университет потребительской кооперации, 1999 г., Специальность «Бухгалтерский учет, контроль и анализ хозяйственной деятельности»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«Экономист» по специальности «Бухгалтерский учет и аудит»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8A0E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очным отделением,</w:t>
            </w:r>
          </w:p>
          <w:p w14:paraId="066CAE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25D71C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Финансовая математика,</w:t>
            </w:r>
          </w:p>
          <w:p w14:paraId="25E399D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2791BB2D" w14:textId="18F695C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</w:t>
            </w:r>
            <w:r w:rsid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0642F95D" w14:textId="77777777" w:rsidR="00EE463E" w:rsidRDefault="00EE463E" w:rsidP="00F8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6525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4C1D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C23CB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444D9F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B1A345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09696D58" w14:textId="77777777" w:rsidR="007D0723" w:rsidRDefault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70EFEE7E" w14:textId="054C6A0B" w:rsidR="007D0723" w:rsidRDefault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"Научно-исследовательская работы студента: как написать и оформить на "отлично"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D5009" w14:textId="58BCBAA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43147" w14:textId="2E665DA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B41A07C" w14:textId="1D35D2EE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деятельности,</w:t>
            </w:r>
          </w:p>
          <w:p w14:paraId="4740D4F0" w14:textId="7308E830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Менеджмент, </w:t>
            </w: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56C9D505" w14:textId="10F26D13" w:rsidR="00EE463E" w:rsidRDefault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безналичных расчетов,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8A1AB3"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банковской деятельности</w:t>
            </w:r>
          </w:p>
          <w:p w14:paraId="07D5F611" w14:textId="4E6AF40C" w:rsidR="00EE463E" w:rsidRDefault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Международные расчеты по экспортно-импортным операциям,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Рынок ценных бумаг,</w:t>
            </w:r>
          </w:p>
          <w:p w14:paraId="59D6EAA6" w14:textId="2622B39D" w:rsidR="00EE463E" w:rsidRDefault="008A1AB3" w:rsidP="008A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работ по профессии Агент банка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2073B04E" w:rsidR="00EE463E" w:rsidRDefault="00717B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41779AA5" w:rsidR="00EE463E" w:rsidRDefault="00717B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23CD01" w14:textId="33DA4B68" w:rsidR="00EE463E" w:rsidRDefault="00EE463E" w:rsidP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25095DA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7D7274DA" w:rsidR="00EE463E" w:rsidRDefault="007D07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1DDB5E7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4E3FBAA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668CC07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F5E27D7" w14:textId="15E67756" w:rsidR="006023D8" w:rsidRDefault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  <w:p w14:paraId="1E0D5900" w14:textId="03C3F36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Сетевая консультация по теме «Создание интерактивных </w:t>
            </w:r>
            <w:proofErr w:type="spellStart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флеш</w:t>
            </w:r>
            <w:proofErr w:type="spellEnd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6284CFA" w14:textId="77777777" w:rsidR="00EE463E" w:rsidRDefault="00363137" w:rsidP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331E0743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22095328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"Научно-исследовательская работы студента: как написать и оформить на "отлично"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C7F9C0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4C51AE2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Межрегиональная научно-практическая конференция с международным участием "Инженерное будущее: стратегия подготовки рабочих кадров для современного производства"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80DFD4B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</w:t>
            </w:r>
            <w:proofErr w:type="spellStart"/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Буллинг</w:t>
            </w:r>
            <w:proofErr w:type="spellEnd"/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как двусторонняя проблема: искусство учителя превращать конфликт в диалог"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61C8062" w14:textId="5BBB06FA" w:rsidR="00717B96" w:rsidRDefault="00717B96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особенности обучения интегральному исчислению в СПО: понятия, приложения, цифровые ресурсы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5A0643D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63DFB3B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717B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83A9E" w14:textId="77777777" w:rsidR="00621831" w:rsidRDefault="00621831">
      <w:pPr>
        <w:spacing w:line="240" w:lineRule="auto"/>
      </w:pPr>
      <w:r>
        <w:separator/>
      </w:r>
    </w:p>
  </w:endnote>
  <w:endnote w:type="continuationSeparator" w:id="0">
    <w:p w14:paraId="2DD3C5DD" w14:textId="77777777" w:rsidR="00621831" w:rsidRDefault="006218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E1968" w14:textId="77777777" w:rsidR="00621831" w:rsidRDefault="00621831">
      <w:pPr>
        <w:spacing w:after="0"/>
      </w:pPr>
      <w:r>
        <w:separator/>
      </w:r>
    </w:p>
  </w:footnote>
  <w:footnote w:type="continuationSeparator" w:id="0">
    <w:p w14:paraId="78108DFE" w14:textId="77777777" w:rsidR="00621831" w:rsidRDefault="0062183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77D83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C745B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04CB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44D7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23D8"/>
    <w:rsid w:val="00605618"/>
    <w:rsid w:val="0060632A"/>
    <w:rsid w:val="006101D4"/>
    <w:rsid w:val="00612F87"/>
    <w:rsid w:val="006209A3"/>
    <w:rsid w:val="006217C5"/>
    <w:rsid w:val="00621831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17B96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53F45"/>
    <w:rsid w:val="00762C71"/>
    <w:rsid w:val="007651D0"/>
    <w:rsid w:val="00785431"/>
    <w:rsid w:val="00785BA9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0723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1AB3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0ADA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096C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5A65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11</Pages>
  <Words>3471</Words>
  <Characters>19789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9</cp:revision>
  <dcterms:created xsi:type="dcterms:W3CDTF">2026-02-05T08:23:00Z</dcterms:created>
  <dcterms:modified xsi:type="dcterms:W3CDTF">2026-04-07T13:10:00Z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